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3" w:rsidRDefault="003A6A2F">
      <w:pPr>
        <w:jc w:val="center"/>
        <w:rPr>
          <w:rFonts w:ascii="微软雅黑" w:eastAsia="微软雅黑" w:hAnsi="微软雅黑" w:cs="微软雅黑"/>
          <w:color w:val="555555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36"/>
          <w:szCs w:val="36"/>
          <w:shd w:val="clear" w:color="auto" w:fill="FFFFFF"/>
        </w:rPr>
        <w:t>和润集团泸州公司</w:t>
      </w:r>
    </w:p>
    <w:p w:rsidR="00787643" w:rsidRDefault="003A6A2F">
      <w:pPr>
        <w:jc w:val="center"/>
        <w:rPr>
          <w:rFonts w:ascii="微软雅黑" w:eastAsia="微软雅黑" w:hAnsi="微软雅黑" w:cs="微软雅黑"/>
          <w:color w:val="555555"/>
          <w:sz w:val="52"/>
          <w:szCs w:val="5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52"/>
          <w:szCs w:val="52"/>
          <w:shd w:val="clear" w:color="auto" w:fill="FFFFFF"/>
        </w:rPr>
        <w:t>招 聘 简 章</w:t>
      </w:r>
    </w:p>
    <w:p w:rsidR="00787643" w:rsidRDefault="003A6A2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和润集团简介：</w:t>
      </w:r>
    </w:p>
    <w:p w:rsidR="00787643" w:rsidRDefault="003A6A2F">
      <w:pPr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555555"/>
          <w:sz w:val="28"/>
          <w:szCs w:val="28"/>
          <w:shd w:val="clear" w:color="auto" w:fill="FFFFFF"/>
        </w:rPr>
        <w:drawing>
          <wp:inline distT="0" distB="0" distL="114300" distR="114300">
            <wp:extent cx="5272405" cy="1318260"/>
            <wp:effectExtent l="0" t="0" r="4445" b="15240"/>
            <wp:docPr id="3" name="图片 3" descr="和而不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和而不同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43" w:rsidRDefault="003A6A2F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和润集团是一家多元化经营的综合性民营企业，成立于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1979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年，注册资金64800万元，集团总部所在地位于浙江舟山群岛新区。集团业务涵盖了粮油加工、现代物流、房地产开发、能源储运、海洋航运、船舶修造、休闲旅游、实业投资等多个领域。集团规模跻身全国民营企业五百强，2013年名列第102位，2016年名列第113位。</w:t>
      </w:r>
    </w:p>
    <w:p w:rsidR="00787643" w:rsidRDefault="003A6A2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企业文化：</w:t>
      </w:r>
    </w:p>
    <w:p w:rsidR="00787643" w:rsidRDefault="003A6A2F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“和</w:t>
      </w:r>
      <w:proofErr w:type="gramStart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而</w:t>
      </w:r>
      <w:proofErr w:type="gramEnd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不同，润泽天下”，和</w:t>
      </w:r>
      <w:proofErr w:type="gramStart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润集团</w:t>
      </w:r>
      <w:proofErr w:type="gramEnd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的企业文化是中国儒家思想和现代文明的完美结合。和润人恪守和谐、奉献的中华美德，始终秉承“和而不同”的行为准则，怀抱“润泽天下”的远大理想，以“弘扬传统文化精髓，回馈社会大众”为企业发展</w:t>
      </w:r>
      <w:proofErr w:type="gramStart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的愿景目标</w:t>
      </w:r>
      <w:proofErr w:type="gramEnd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。</w:t>
      </w:r>
    </w:p>
    <w:p w:rsidR="00787643" w:rsidRDefault="003A6A2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和润集团泸州公司</w:t>
      </w:r>
    </w:p>
    <w:p w:rsidR="00787643" w:rsidRDefault="003A6A2F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（一）泸州公司简介</w:t>
      </w:r>
    </w:p>
    <w:p w:rsidR="00787643" w:rsidRDefault="003A6A2F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和润集团于2016年先后在泸州市龙马潭区注册了3个公司：</w:t>
      </w:r>
    </w:p>
    <w:p w:rsidR="00787643" w:rsidRDefault="003A6A2F" w:rsidP="003976C3">
      <w:pPr>
        <w:pStyle w:val="1"/>
        <w:numPr>
          <w:ilvl w:val="0"/>
          <w:numId w:val="2"/>
        </w:numPr>
        <w:spacing w:before="240"/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泸州中海粮油工业有限公司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2016年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4月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注册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）</w:t>
      </w:r>
    </w:p>
    <w:p w:rsidR="00787643" w:rsidRDefault="003976C3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主要从事粮油</w:t>
      </w:r>
      <w:r w:rsidR="003A6A2F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加工，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年产量</w:t>
      </w:r>
      <w:r w:rsidR="003A6A2F"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>90</w:t>
      </w:r>
      <w:r w:rsidR="003A6A2F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万吨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（产品有食用油、豆</w:t>
      </w:r>
      <w:proofErr w:type="gramStart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粕</w:t>
      </w:r>
      <w:proofErr w:type="gramEnd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-饲料原料）</w:t>
      </w:r>
      <w:r w:rsidR="003A6A2F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。</w:t>
      </w:r>
    </w:p>
    <w:p w:rsidR="00787643" w:rsidRDefault="003A6A2F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泸州润华物流有限公司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（2016年4月注册）</w:t>
      </w:r>
    </w:p>
    <w:p w:rsidR="00787643" w:rsidRDefault="003976C3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lastRenderedPageBreak/>
        <w:t>主要从事</w:t>
      </w:r>
      <w:r w:rsidR="003A6A2F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港口码头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装卸、仓储中转、冷链等相关物流</w:t>
      </w:r>
      <w:r w:rsidR="003A6A2F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服务。</w:t>
      </w:r>
    </w:p>
    <w:p w:rsidR="00787643" w:rsidRDefault="003A6A2F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四川长江粮运有限公司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（2016年4月注册）</w:t>
      </w:r>
    </w:p>
    <w:p w:rsidR="00787643" w:rsidRDefault="003A6A2F">
      <w:pPr>
        <w:ind w:firstLineChars="200" w:firstLine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主要经营长江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流域的货物运输、食用油运输等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。</w:t>
      </w:r>
    </w:p>
    <w:p w:rsidR="00787643" w:rsidRDefault="003A6A2F">
      <w:pPr>
        <w:ind w:left="44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（二）泸州项目简介</w:t>
      </w:r>
    </w:p>
    <w:p w:rsidR="00787643" w:rsidRDefault="003A6A2F">
      <w:pPr>
        <w:ind w:firstLine="405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和润集团泸州粮油物流及深加工项目2016年3月签约落户四川泸州长江经济开发区，用地约500亩。总投资：25.5亿元。目前项目处于施工建设阶段，预计明年能正式投产。</w:t>
      </w:r>
    </w:p>
    <w:p w:rsidR="00787643" w:rsidRDefault="003A6A2F">
      <w:pPr>
        <w:ind w:firstLine="405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泸州项目有三个板块：</w:t>
      </w:r>
    </w:p>
    <w:p w:rsidR="00787643" w:rsidRDefault="003A6A2F">
      <w:pPr>
        <w:ind w:firstLine="405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 xml:space="preserve">    1.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综合物流（含码头、仓储）</w:t>
      </w:r>
    </w:p>
    <w:p w:rsidR="00787643" w:rsidRDefault="003A6A2F">
      <w:pPr>
        <w:ind w:firstLine="405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 xml:space="preserve">    2.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粮油加工</w:t>
      </w:r>
    </w:p>
    <w:p w:rsidR="00787643" w:rsidRDefault="003A6A2F">
      <w:pPr>
        <w:ind w:firstLine="405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 xml:space="preserve">    3.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长江航运（船队</w:t>
      </w: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江海联运）</w:t>
      </w:r>
    </w:p>
    <w:p w:rsidR="00787643" w:rsidRDefault="003A6A2F">
      <w:pPr>
        <w:numPr>
          <w:ilvl w:val="0"/>
          <w:numId w:val="3"/>
        </w:numPr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福利待遇、招聘岗位</w:t>
      </w:r>
    </w:p>
    <w:p w:rsidR="00787643" w:rsidRDefault="003A6A2F">
      <w:pPr>
        <w:pStyle w:val="1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福利待遇</w:t>
      </w:r>
    </w:p>
    <w:p w:rsidR="00787643" w:rsidRDefault="003A6A2F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五险（有望实现</w:t>
      </w:r>
      <w:proofErr w:type="gramStart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金）</w:t>
      </w: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t xml:space="preserve"> </w:t>
      </w:r>
    </w:p>
    <w:p w:rsidR="00787643" w:rsidRDefault="003A6A2F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班车接送上下班</w:t>
      </w:r>
    </w:p>
    <w:p w:rsidR="00787643" w:rsidRDefault="003976C3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提供免费工作餐，住宿根据实际情况安排（员工宿舍规划建设中）</w:t>
      </w:r>
    </w:p>
    <w:p w:rsidR="00787643" w:rsidRDefault="003A6A2F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带薪年假</w:t>
      </w:r>
    </w:p>
    <w:p w:rsidR="00787643" w:rsidRDefault="003A6A2F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节日福利、年终奖</w:t>
      </w:r>
    </w:p>
    <w:p w:rsidR="00787643" w:rsidRDefault="003A6A2F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培训教育</w:t>
      </w:r>
    </w:p>
    <w:p w:rsidR="00B7221A" w:rsidRDefault="003A6A2F">
      <w:pPr>
        <w:pStyle w:val="1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详细的招聘岗位及招聘条件详见附表。</w:t>
      </w:r>
      <w:bookmarkStart w:id="0" w:name="_GoBack"/>
      <w:bookmarkEnd w:id="0"/>
    </w:p>
    <w:p w:rsidR="00787643" w:rsidRDefault="003976C3" w:rsidP="00B7221A">
      <w:pPr>
        <w:pStyle w:val="1"/>
        <w:ind w:left="1125" w:firstLineChars="0" w:firstLine="0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  <w:object w:dxaOrig="1541" w:dyaOrig="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8.4pt" o:ole="">
            <v:imagedata r:id="rId11" o:title=""/>
          </v:shape>
          <o:OLEObject Type="Embed" ProgID="Excel.Sheet.8" ShapeID="_x0000_i1025" DrawAspect="Icon" ObjectID="_1568018568" r:id="rId12"/>
        </w:object>
      </w:r>
    </w:p>
    <w:p w:rsidR="00787643" w:rsidRDefault="003A6A2F">
      <w:pPr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lastRenderedPageBreak/>
        <w:t>四、联系方式</w:t>
      </w:r>
    </w:p>
    <w:p w:rsidR="00787643" w:rsidRDefault="003A6A2F">
      <w:pPr>
        <w:ind w:firstLineChars="200" w:firstLine="440"/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1、地址：四川省泸州市龙马潭区罗汉街道保税物流中心B型办公楼355室</w:t>
      </w:r>
    </w:p>
    <w:p w:rsidR="00787643" w:rsidRDefault="003A6A2F">
      <w:pPr>
        <w:ind w:firstLineChars="200" w:firstLine="440"/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2、联系电话：</w:t>
      </w:r>
    </w:p>
    <w:p w:rsidR="00787643" w:rsidRDefault="003A6A2F">
      <w:pPr>
        <w:ind w:firstLineChars="200" w:firstLine="440"/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 xml:space="preserve">   座机：0830-3772329 </w:t>
      </w:r>
      <w:r w:rsidR="003976C3"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>陈女士</w:t>
      </w:r>
    </w:p>
    <w:p w:rsidR="00787643" w:rsidRDefault="003A6A2F">
      <w:pPr>
        <w:ind w:firstLineChars="200" w:firstLine="440"/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 xml:space="preserve">   邮箱：chenyi@csogi.com.cn</w:t>
      </w:r>
    </w:p>
    <w:p w:rsidR="00787643" w:rsidRDefault="003A6A2F">
      <w:pPr>
        <w:ind w:firstLineChars="200" w:firstLine="440"/>
        <w:jc w:val="left"/>
        <w:rPr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55555"/>
          <w:sz w:val="22"/>
          <w:szCs w:val="22"/>
          <w:shd w:val="clear" w:color="auto" w:fill="FFFFFF"/>
        </w:rPr>
        <w:t xml:space="preserve">            </w:t>
      </w:r>
    </w:p>
    <w:p w:rsidR="00787643" w:rsidRDefault="003A6A2F">
      <w:pPr>
        <w:ind w:firstLine="405"/>
        <w:jc w:val="right"/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和润集团泸州基地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公司综管部</w:t>
      </w:r>
      <w:proofErr w:type="gramEnd"/>
    </w:p>
    <w:p w:rsidR="00787643" w:rsidRDefault="003A6A2F">
      <w:pPr>
        <w:ind w:right="420" w:firstLine="405"/>
        <w:jc w:val="right"/>
        <w:rPr>
          <w:rFonts w:ascii="微软雅黑" w:eastAsia="微软雅黑" w:hAnsi="微软雅黑" w:cs="微软雅黑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2017年9月</w:t>
      </w:r>
      <w:r w:rsidR="003976C3"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27</w:t>
      </w:r>
      <w:r>
        <w:rPr>
          <w:rFonts w:ascii="微软雅黑" w:eastAsia="微软雅黑" w:hAnsi="微软雅黑" w:cs="微软雅黑" w:hint="eastAsia"/>
          <w:b/>
          <w:bCs/>
          <w:color w:val="555555"/>
          <w:sz w:val="28"/>
          <w:szCs w:val="28"/>
          <w:shd w:val="clear" w:color="auto" w:fill="FFFFFF"/>
        </w:rPr>
        <w:t>日</w:t>
      </w:r>
    </w:p>
    <w:sectPr w:rsidR="00787643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F9" w:rsidRDefault="00CF51F9">
      <w:r>
        <w:separator/>
      </w:r>
    </w:p>
  </w:endnote>
  <w:endnote w:type="continuationSeparator" w:id="0">
    <w:p w:rsidR="00CF51F9" w:rsidRDefault="00C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43" w:rsidRDefault="003A6A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4F3CD" wp14:editId="1229E9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643" w:rsidRDefault="003A6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976C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87643" w:rsidRDefault="003A6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976C3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F9" w:rsidRDefault="00CF51F9">
      <w:r>
        <w:separator/>
      </w:r>
    </w:p>
  </w:footnote>
  <w:footnote w:type="continuationSeparator" w:id="0">
    <w:p w:rsidR="00CF51F9" w:rsidRDefault="00CF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43" w:rsidRDefault="003A6A2F">
    <w:pPr>
      <w:pStyle w:val="a5"/>
    </w:pPr>
    <w:r>
      <w:rPr>
        <w:rFonts w:hint="eastAsia"/>
        <w:noProof/>
      </w:rPr>
      <w:drawing>
        <wp:inline distT="0" distB="0" distL="114300" distR="114300" wp14:anchorId="4365D399" wp14:editId="34737038">
          <wp:extent cx="2238375" cy="506095"/>
          <wp:effectExtent l="0" t="0" r="9525" b="8255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57F"/>
    <w:multiLevelType w:val="multilevel"/>
    <w:tmpl w:val="1086057F"/>
    <w:lvl w:ilvl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581312AF"/>
    <w:multiLevelType w:val="multilevel"/>
    <w:tmpl w:val="581312AF"/>
    <w:lvl w:ilvl="0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8D89819"/>
    <w:multiLevelType w:val="singleLevel"/>
    <w:tmpl w:val="58D89819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8D89A42"/>
    <w:multiLevelType w:val="singleLevel"/>
    <w:tmpl w:val="58D89A42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EC61713"/>
    <w:multiLevelType w:val="multilevel"/>
    <w:tmpl w:val="5EC61713"/>
    <w:lvl w:ilvl="0">
      <w:start w:val="1"/>
      <w:numFmt w:val="decimal"/>
      <w:lvlText w:val="%1、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5" w:hanging="420"/>
      </w:pPr>
    </w:lvl>
    <w:lvl w:ilvl="2">
      <w:start w:val="1"/>
      <w:numFmt w:val="lowerRoman"/>
      <w:lvlText w:val="%3."/>
      <w:lvlJc w:val="right"/>
      <w:pPr>
        <w:ind w:left="2385" w:hanging="420"/>
      </w:pPr>
    </w:lvl>
    <w:lvl w:ilvl="3">
      <w:start w:val="1"/>
      <w:numFmt w:val="decimal"/>
      <w:lvlText w:val="%4."/>
      <w:lvlJc w:val="left"/>
      <w:pPr>
        <w:ind w:left="2805" w:hanging="420"/>
      </w:pPr>
    </w:lvl>
    <w:lvl w:ilvl="4">
      <w:start w:val="1"/>
      <w:numFmt w:val="lowerLetter"/>
      <w:lvlText w:val="%5)"/>
      <w:lvlJc w:val="left"/>
      <w:pPr>
        <w:ind w:left="3225" w:hanging="420"/>
      </w:pPr>
    </w:lvl>
    <w:lvl w:ilvl="5">
      <w:start w:val="1"/>
      <w:numFmt w:val="lowerRoman"/>
      <w:lvlText w:val="%6."/>
      <w:lvlJc w:val="right"/>
      <w:pPr>
        <w:ind w:left="3645" w:hanging="420"/>
      </w:pPr>
    </w:lvl>
    <w:lvl w:ilvl="6">
      <w:start w:val="1"/>
      <w:numFmt w:val="decimal"/>
      <w:lvlText w:val="%7."/>
      <w:lvlJc w:val="left"/>
      <w:pPr>
        <w:ind w:left="4065" w:hanging="420"/>
      </w:pPr>
    </w:lvl>
    <w:lvl w:ilvl="7">
      <w:start w:val="1"/>
      <w:numFmt w:val="lowerLetter"/>
      <w:lvlText w:val="%8)"/>
      <w:lvlJc w:val="left"/>
      <w:pPr>
        <w:ind w:left="4485" w:hanging="420"/>
      </w:pPr>
    </w:lvl>
    <w:lvl w:ilvl="8">
      <w:start w:val="1"/>
      <w:numFmt w:val="lowerRoman"/>
      <w:lvlText w:val="%9."/>
      <w:lvlJc w:val="right"/>
      <w:pPr>
        <w:ind w:left="49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A1253"/>
    <w:rsid w:val="000029F5"/>
    <w:rsid w:val="000305DC"/>
    <w:rsid w:val="0004636F"/>
    <w:rsid w:val="000F2C94"/>
    <w:rsid w:val="000F5F99"/>
    <w:rsid w:val="000F72E6"/>
    <w:rsid w:val="0010372D"/>
    <w:rsid w:val="00113541"/>
    <w:rsid w:val="00143C71"/>
    <w:rsid w:val="001638AC"/>
    <w:rsid w:val="00175373"/>
    <w:rsid w:val="00185C78"/>
    <w:rsid w:val="00185E38"/>
    <w:rsid w:val="00192659"/>
    <w:rsid w:val="001946EE"/>
    <w:rsid w:val="00197CC1"/>
    <w:rsid w:val="001A2095"/>
    <w:rsid w:val="001C50D4"/>
    <w:rsid w:val="001D7E7B"/>
    <w:rsid w:val="002267B6"/>
    <w:rsid w:val="00241253"/>
    <w:rsid w:val="00241C49"/>
    <w:rsid w:val="0024715B"/>
    <w:rsid w:val="00273E32"/>
    <w:rsid w:val="002747AE"/>
    <w:rsid w:val="0028445C"/>
    <w:rsid w:val="002B0B37"/>
    <w:rsid w:val="002F1677"/>
    <w:rsid w:val="002F3294"/>
    <w:rsid w:val="003309DA"/>
    <w:rsid w:val="00332DCC"/>
    <w:rsid w:val="003976C3"/>
    <w:rsid w:val="003A6A2F"/>
    <w:rsid w:val="003C15C1"/>
    <w:rsid w:val="003C275B"/>
    <w:rsid w:val="003D51FB"/>
    <w:rsid w:val="003E4D94"/>
    <w:rsid w:val="0040396E"/>
    <w:rsid w:val="00404A1C"/>
    <w:rsid w:val="004055FF"/>
    <w:rsid w:val="0044258F"/>
    <w:rsid w:val="00464B88"/>
    <w:rsid w:val="00466E34"/>
    <w:rsid w:val="004778FF"/>
    <w:rsid w:val="00482B34"/>
    <w:rsid w:val="00484BEE"/>
    <w:rsid w:val="00487137"/>
    <w:rsid w:val="004B40EA"/>
    <w:rsid w:val="004C0CE8"/>
    <w:rsid w:val="004E2939"/>
    <w:rsid w:val="005065DA"/>
    <w:rsid w:val="00506DCF"/>
    <w:rsid w:val="00512A7B"/>
    <w:rsid w:val="00523322"/>
    <w:rsid w:val="00540E5A"/>
    <w:rsid w:val="0055005B"/>
    <w:rsid w:val="0057461E"/>
    <w:rsid w:val="0057751D"/>
    <w:rsid w:val="00584769"/>
    <w:rsid w:val="005A3F42"/>
    <w:rsid w:val="005F2B8D"/>
    <w:rsid w:val="006140B9"/>
    <w:rsid w:val="006157E7"/>
    <w:rsid w:val="006340D4"/>
    <w:rsid w:val="00634655"/>
    <w:rsid w:val="0064165B"/>
    <w:rsid w:val="006605CB"/>
    <w:rsid w:val="006757FD"/>
    <w:rsid w:val="006A2CCE"/>
    <w:rsid w:val="006B4326"/>
    <w:rsid w:val="006C52BA"/>
    <w:rsid w:val="006D4756"/>
    <w:rsid w:val="006D64CC"/>
    <w:rsid w:val="006E3296"/>
    <w:rsid w:val="006F03B9"/>
    <w:rsid w:val="006F0646"/>
    <w:rsid w:val="006F0807"/>
    <w:rsid w:val="006F6261"/>
    <w:rsid w:val="007044DB"/>
    <w:rsid w:val="0070572B"/>
    <w:rsid w:val="007066C6"/>
    <w:rsid w:val="00715E61"/>
    <w:rsid w:val="0072393F"/>
    <w:rsid w:val="00733C4C"/>
    <w:rsid w:val="00764CCA"/>
    <w:rsid w:val="00780069"/>
    <w:rsid w:val="00787643"/>
    <w:rsid w:val="00787900"/>
    <w:rsid w:val="00810CDF"/>
    <w:rsid w:val="008272B2"/>
    <w:rsid w:val="0087116D"/>
    <w:rsid w:val="00885287"/>
    <w:rsid w:val="00893504"/>
    <w:rsid w:val="008C3305"/>
    <w:rsid w:val="008F0256"/>
    <w:rsid w:val="00900D4F"/>
    <w:rsid w:val="00942FCB"/>
    <w:rsid w:val="0095645C"/>
    <w:rsid w:val="0099582E"/>
    <w:rsid w:val="009A10E2"/>
    <w:rsid w:val="009A4724"/>
    <w:rsid w:val="009D554F"/>
    <w:rsid w:val="009E3571"/>
    <w:rsid w:val="00A012D7"/>
    <w:rsid w:val="00A207B5"/>
    <w:rsid w:val="00A33F87"/>
    <w:rsid w:val="00AB214A"/>
    <w:rsid w:val="00B006C8"/>
    <w:rsid w:val="00B04271"/>
    <w:rsid w:val="00B046E1"/>
    <w:rsid w:val="00B22656"/>
    <w:rsid w:val="00B4426E"/>
    <w:rsid w:val="00B7221A"/>
    <w:rsid w:val="00B84409"/>
    <w:rsid w:val="00B86993"/>
    <w:rsid w:val="00BA2600"/>
    <w:rsid w:val="00BA287C"/>
    <w:rsid w:val="00C13549"/>
    <w:rsid w:val="00C47033"/>
    <w:rsid w:val="00C57E24"/>
    <w:rsid w:val="00C90567"/>
    <w:rsid w:val="00C91A63"/>
    <w:rsid w:val="00CB76BF"/>
    <w:rsid w:val="00CC4040"/>
    <w:rsid w:val="00CD6CBE"/>
    <w:rsid w:val="00CE2674"/>
    <w:rsid w:val="00CF51F9"/>
    <w:rsid w:val="00D05D75"/>
    <w:rsid w:val="00D30351"/>
    <w:rsid w:val="00D41F24"/>
    <w:rsid w:val="00D71F35"/>
    <w:rsid w:val="00DD3724"/>
    <w:rsid w:val="00DE326B"/>
    <w:rsid w:val="00DF714A"/>
    <w:rsid w:val="00E17203"/>
    <w:rsid w:val="00E218FE"/>
    <w:rsid w:val="00E42D1B"/>
    <w:rsid w:val="00E732E7"/>
    <w:rsid w:val="00E74396"/>
    <w:rsid w:val="00E863E5"/>
    <w:rsid w:val="00EB4263"/>
    <w:rsid w:val="00EF24B4"/>
    <w:rsid w:val="00F20FE6"/>
    <w:rsid w:val="00F21DBD"/>
    <w:rsid w:val="00F27064"/>
    <w:rsid w:val="00F302C5"/>
    <w:rsid w:val="00F4067D"/>
    <w:rsid w:val="00F43144"/>
    <w:rsid w:val="00F47D8E"/>
    <w:rsid w:val="00F669C1"/>
    <w:rsid w:val="00FB51F1"/>
    <w:rsid w:val="00FC7748"/>
    <w:rsid w:val="00FE2D05"/>
    <w:rsid w:val="06DB03E3"/>
    <w:rsid w:val="0A2A1253"/>
    <w:rsid w:val="118147F3"/>
    <w:rsid w:val="12E41C23"/>
    <w:rsid w:val="23666C5E"/>
    <w:rsid w:val="243577A6"/>
    <w:rsid w:val="25FF1FFB"/>
    <w:rsid w:val="35F24DC7"/>
    <w:rsid w:val="3FBE602C"/>
    <w:rsid w:val="46964200"/>
    <w:rsid w:val="64A8184B"/>
    <w:rsid w:val="686D2D10"/>
    <w:rsid w:val="6B4833BF"/>
    <w:rsid w:val="72057145"/>
    <w:rsid w:val="7A90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Excel_97-2003____1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C0AB2A-F03E-4EA0-B1A5-105B8787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Company> 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zhourong</cp:lastModifiedBy>
  <cp:revision>36</cp:revision>
  <cp:lastPrinted>2017-06-30T05:12:00Z</cp:lastPrinted>
  <dcterms:created xsi:type="dcterms:W3CDTF">2017-06-27T13:24:00Z</dcterms:created>
  <dcterms:modified xsi:type="dcterms:W3CDTF">2017-09-27T03:56:00Z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